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08D650FB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AD2634">
        <w:rPr>
          <w:rFonts w:ascii="Arial" w:hAnsi="Arial" w:cs="Arial"/>
          <w:color w:val="365F91"/>
        </w:rPr>
        <w:t>23</w:t>
      </w:r>
      <w:r w:rsidRPr="000B2F1E">
        <w:rPr>
          <w:rFonts w:ascii="Arial" w:hAnsi="Arial" w:cs="Arial"/>
          <w:color w:val="365F91"/>
        </w:rPr>
        <w:t>/202</w:t>
      </w:r>
      <w:r w:rsidR="00AD2634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29595C">
        <w:rPr>
          <w:rFonts w:ascii="Arial" w:hAnsi="Arial" w:cs="Arial"/>
          <w:color w:val="365F91"/>
        </w:rPr>
        <w:t>1</w:t>
      </w:r>
      <w:r w:rsidR="00185092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 xml:space="preserve">października </w:t>
      </w:r>
      <w:r w:rsidRPr="000B2F1E">
        <w:rPr>
          <w:rFonts w:ascii="Arial" w:hAnsi="Arial" w:cs="Arial"/>
          <w:color w:val="365F91"/>
        </w:rPr>
        <w:t>202</w:t>
      </w:r>
      <w:r w:rsidR="00AD2634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CB68F72" w14:textId="0F545D7B" w:rsidR="0029595C" w:rsidRPr="00BB6A12" w:rsidRDefault="000B2F1E" w:rsidP="006667E7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C948D1">
        <w:rPr>
          <w:rFonts w:ascii="Arial" w:hAnsi="Arial" w:cs="Arial"/>
          <w:color w:val="2E74B5"/>
          <w:sz w:val="24"/>
          <w:szCs w:val="24"/>
        </w:rPr>
        <w:t xml:space="preserve">zmian w składzie </w:t>
      </w:r>
      <w:r w:rsidR="006667E7" w:rsidRPr="00BB6A12">
        <w:rPr>
          <w:rFonts w:ascii="Arial" w:hAnsi="Arial" w:cs="Arial"/>
          <w:sz w:val="24"/>
          <w:szCs w:val="24"/>
        </w:rPr>
        <w:t xml:space="preserve">zespołu ds. analizy i oceny efektów uczenia się, na lata </w:t>
      </w:r>
      <w:r w:rsidR="006667E7" w:rsidRPr="00BB6A12">
        <w:rPr>
          <w:rFonts w:ascii="Arial" w:hAnsi="Arial" w:cs="Arial"/>
          <w:sz w:val="24"/>
          <w:szCs w:val="24"/>
        </w:rPr>
        <w:br/>
        <w:t>202</w:t>
      </w:r>
      <w:r w:rsidR="00AD2634">
        <w:rPr>
          <w:rFonts w:ascii="Arial" w:hAnsi="Arial" w:cs="Arial"/>
          <w:sz w:val="24"/>
          <w:szCs w:val="24"/>
        </w:rPr>
        <w:t>5</w:t>
      </w:r>
      <w:r w:rsidR="006667E7" w:rsidRPr="00BB6A12">
        <w:rPr>
          <w:rFonts w:ascii="Arial" w:hAnsi="Arial" w:cs="Arial"/>
          <w:sz w:val="24"/>
          <w:szCs w:val="24"/>
        </w:rPr>
        <w:t xml:space="preserve">-2028 na kierunku </w:t>
      </w:r>
      <w:r w:rsidR="009A7759">
        <w:rPr>
          <w:rFonts w:ascii="Arial" w:hAnsi="Arial" w:cs="Arial"/>
          <w:sz w:val="24"/>
          <w:szCs w:val="24"/>
        </w:rPr>
        <w:t>dietetyka</w:t>
      </w:r>
      <w:r w:rsidR="00376A89">
        <w:rPr>
          <w:rFonts w:ascii="Arial" w:hAnsi="Arial" w:cs="Arial"/>
          <w:sz w:val="24"/>
          <w:szCs w:val="24"/>
        </w:rPr>
        <w:t>.</w:t>
      </w:r>
      <w:r w:rsidR="006667E7" w:rsidRPr="00BB6A12">
        <w:rPr>
          <w:rFonts w:ascii="Arial" w:hAnsi="Arial" w:cs="Arial"/>
          <w:sz w:val="24"/>
          <w:szCs w:val="24"/>
        </w:rPr>
        <w:t xml:space="preserve"> </w:t>
      </w:r>
    </w:p>
    <w:p w14:paraId="359AF0B4" w14:textId="77777777" w:rsidR="006667E7" w:rsidRPr="00BB6A12" w:rsidRDefault="006667E7" w:rsidP="006667E7"/>
    <w:p w14:paraId="54413A57" w14:textId="6739B5AC" w:rsidR="00216D34" w:rsidRPr="00C948D1" w:rsidRDefault="00A60C05" w:rsidP="00216D34">
      <w:pPr>
        <w:spacing w:line="360" w:lineRule="auto"/>
        <w:rPr>
          <w:rFonts w:ascii="Arial" w:hAnsi="Arial" w:cs="Arial"/>
          <w:sz w:val="22"/>
          <w:szCs w:val="22"/>
        </w:rPr>
      </w:pPr>
      <w:r w:rsidRPr="00C948D1">
        <w:rPr>
          <w:rFonts w:ascii="Arial" w:hAnsi="Arial" w:cs="Arial"/>
          <w:sz w:val="22"/>
          <w:szCs w:val="22"/>
        </w:rPr>
        <w:t>§ 1</w:t>
      </w:r>
    </w:p>
    <w:p w14:paraId="6567F78A" w14:textId="23B181AA" w:rsidR="00216D34" w:rsidRPr="00C948D1" w:rsidRDefault="00216D34" w:rsidP="00C948D1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 w:rsidRPr="00C948D1">
        <w:rPr>
          <w:rFonts w:ascii="Arial" w:hAnsi="Arial" w:cs="Arial"/>
        </w:rPr>
        <w:t xml:space="preserve">Na podstawie Zarządzenia nr 76/2021 Rektora UPH </w:t>
      </w:r>
      <w:r w:rsidRPr="00C948D1">
        <w:rPr>
          <w:rFonts w:ascii="Arial" w:hAnsi="Arial" w:cs="Arial"/>
          <w:color w:val="000000"/>
        </w:rPr>
        <w:t xml:space="preserve">z dnia 28 maja 2021 roku </w:t>
      </w:r>
      <w:r w:rsidRPr="00C948D1">
        <w:rPr>
          <w:rFonts w:ascii="Arial" w:hAnsi="Arial" w:cs="Arial"/>
          <w:color w:val="000000"/>
        </w:rPr>
        <w:br/>
        <w:t>w sprawie ustalenia zasad monitorowania i weryfikacji osiągania efektów uczenia się</w:t>
      </w:r>
      <w:r w:rsidR="00C948D1" w:rsidRPr="00C948D1">
        <w:rPr>
          <w:rFonts w:ascii="Arial" w:hAnsi="Arial" w:cs="Arial"/>
          <w:color w:val="000000"/>
        </w:rPr>
        <w:t xml:space="preserve"> </w:t>
      </w:r>
      <w:r w:rsidR="00C948D1" w:rsidRPr="00C948D1">
        <w:rPr>
          <w:rFonts w:ascii="Arial" w:hAnsi="Arial" w:cs="Arial"/>
          <w:color w:val="000000"/>
        </w:rPr>
        <w:br/>
        <w:t>w powołanym składzie wprowadza się następujące zmiany</w:t>
      </w:r>
      <w:r w:rsidRPr="00C948D1">
        <w:rPr>
          <w:rFonts w:ascii="Arial" w:hAnsi="Arial" w:cs="Arial"/>
          <w:color w:val="000000"/>
        </w:rPr>
        <w:t>:</w:t>
      </w:r>
    </w:p>
    <w:p w14:paraId="19715035" w14:textId="4F8772BC" w:rsidR="00C948D1" w:rsidRPr="00980CF7" w:rsidRDefault="00C948D1" w:rsidP="00C948D1">
      <w:pPr>
        <w:pStyle w:val="Akapitzlist"/>
        <w:numPr>
          <w:ilvl w:val="0"/>
          <w:numId w:val="38"/>
        </w:numPr>
        <w:spacing w:after="20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80CF7">
        <w:rPr>
          <w:rFonts w:ascii="Arial" w:hAnsi="Arial" w:cs="Arial"/>
        </w:rPr>
        <w:t>dwoł</w:t>
      </w:r>
      <w:r>
        <w:rPr>
          <w:rFonts w:ascii="Arial" w:hAnsi="Arial" w:cs="Arial"/>
        </w:rPr>
        <w:t>anie członka zespołu</w:t>
      </w:r>
      <w:r w:rsidRPr="00980CF7">
        <w:rPr>
          <w:rFonts w:ascii="Arial" w:hAnsi="Arial" w:cs="Arial"/>
        </w:rPr>
        <w:t>:</w:t>
      </w:r>
    </w:p>
    <w:p w14:paraId="2B1EAFF0" w14:textId="1EC6E68D" w:rsidR="00C948D1" w:rsidRPr="00E2213E" w:rsidRDefault="00C948D1" w:rsidP="00C948D1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Małgorzaty Rutkowskiej   </w:t>
      </w:r>
      <w:r w:rsidRPr="00E2213E">
        <w:rPr>
          <w:rFonts w:ascii="Arial" w:hAnsi="Arial" w:cs="Arial"/>
        </w:rPr>
        <w:t xml:space="preserve">  </w:t>
      </w:r>
    </w:p>
    <w:p w14:paraId="535043E2" w14:textId="28430799" w:rsidR="00C948D1" w:rsidRDefault="00C948D1" w:rsidP="00C948D1">
      <w:pPr>
        <w:pStyle w:val="Akapitzlist"/>
        <w:numPr>
          <w:ilvl w:val="0"/>
          <w:numId w:val="38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>powoł</w:t>
      </w:r>
      <w:r>
        <w:rPr>
          <w:rFonts w:ascii="Arial" w:hAnsi="Arial" w:cs="Arial"/>
        </w:rPr>
        <w:t>anie członka zespołu</w:t>
      </w:r>
      <w:r w:rsidRPr="00980CF7">
        <w:rPr>
          <w:rFonts w:ascii="Arial" w:hAnsi="Arial" w:cs="Arial"/>
        </w:rPr>
        <w:t>:</w:t>
      </w:r>
    </w:p>
    <w:p w14:paraId="7CA06EAE" w14:textId="77777777" w:rsidR="00C948D1" w:rsidRDefault="00C948D1" w:rsidP="00C948D1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mgr Katarzyny Kurowskiej </w:t>
      </w:r>
    </w:p>
    <w:p w14:paraId="32AFF4C5" w14:textId="579147A1" w:rsidR="00C948D1" w:rsidRPr="00C948D1" w:rsidRDefault="00C948D1" w:rsidP="00216D34">
      <w:pPr>
        <w:pStyle w:val="Akapitzlist"/>
        <w:numPr>
          <w:ilvl w:val="0"/>
          <w:numId w:val="39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C948D1">
        <w:rPr>
          <w:rFonts w:ascii="Arial" w:hAnsi="Arial" w:cs="Arial"/>
          <w:u w:val="single"/>
        </w:rPr>
        <w:t xml:space="preserve">W skład Zespołu </w:t>
      </w:r>
      <w:r w:rsidRPr="00C948D1">
        <w:rPr>
          <w:rFonts w:ascii="Arial" w:hAnsi="Arial" w:cs="Arial"/>
          <w:color w:val="000000"/>
          <w:u w:val="single"/>
        </w:rPr>
        <w:t xml:space="preserve">ds. analizy i oceny efektów uczenia się na lata 2025-2028 na kierunku </w:t>
      </w:r>
      <w:r>
        <w:rPr>
          <w:rFonts w:ascii="Arial" w:hAnsi="Arial" w:cs="Arial"/>
          <w:color w:val="000000"/>
          <w:u w:val="single"/>
        </w:rPr>
        <w:t>dietetyka</w:t>
      </w:r>
      <w:r w:rsidRPr="00C948D1">
        <w:rPr>
          <w:rFonts w:ascii="Arial" w:hAnsi="Arial" w:cs="Arial"/>
          <w:color w:val="000000"/>
        </w:rPr>
        <w:t xml:space="preserve"> </w:t>
      </w:r>
      <w:r w:rsidRPr="00C948D1">
        <w:rPr>
          <w:rFonts w:ascii="Arial" w:hAnsi="Arial" w:cs="Arial"/>
          <w:color w:val="000000"/>
          <w:u w:val="single"/>
        </w:rPr>
        <w:t>po zmianach, o których mowa w ust.1 wchodzą następujące osoby:</w:t>
      </w:r>
    </w:p>
    <w:p w14:paraId="38C5F608" w14:textId="2ABBCF8C" w:rsidR="006927BE" w:rsidRPr="00C948D1" w:rsidRDefault="00216D34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C948D1">
        <w:rPr>
          <w:rFonts w:ascii="Arial" w:hAnsi="Arial" w:cs="Arial"/>
          <w:color w:val="000000"/>
        </w:rPr>
        <w:t xml:space="preserve">Dr </w:t>
      </w:r>
      <w:r w:rsidR="009A7759" w:rsidRPr="00C948D1">
        <w:rPr>
          <w:rFonts w:ascii="Arial" w:hAnsi="Arial" w:cs="Arial"/>
          <w:color w:val="000000"/>
        </w:rPr>
        <w:t xml:space="preserve">Katarzyna </w:t>
      </w:r>
      <w:proofErr w:type="spellStart"/>
      <w:r w:rsidR="009A7759" w:rsidRPr="00C948D1">
        <w:rPr>
          <w:rFonts w:ascii="Arial" w:hAnsi="Arial" w:cs="Arial"/>
          <w:color w:val="000000"/>
        </w:rPr>
        <w:t>Kowalcze</w:t>
      </w:r>
      <w:proofErr w:type="spellEnd"/>
      <w:r w:rsidR="009A7759" w:rsidRPr="00C948D1">
        <w:rPr>
          <w:rFonts w:ascii="Arial" w:hAnsi="Arial" w:cs="Arial"/>
          <w:color w:val="000000"/>
        </w:rPr>
        <w:t xml:space="preserve"> </w:t>
      </w:r>
      <w:r w:rsidRPr="00C948D1">
        <w:rPr>
          <w:rFonts w:ascii="Arial" w:hAnsi="Arial" w:cs="Arial"/>
          <w:color w:val="000000"/>
        </w:rPr>
        <w:t>– przewodnicząc</w:t>
      </w:r>
      <w:r w:rsidR="0032132D" w:rsidRPr="00C948D1">
        <w:rPr>
          <w:rFonts w:ascii="Arial" w:hAnsi="Arial" w:cs="Arial"/>
          <w:color w:val="000000"/>
        </w:rPr>
        <w:t>a</w:t>
      </w:r>
    </w:p>
    <w:p w14:paraId="0ECC1D1A" w14:textId="47BD8D92" w:rsidR="00216D34" w:rsidRPr="00C948D1" w:rsidRDefault="00AD2634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C948D1">
        <w:rPr>
          <w:rFonts w:ascii="Arial" w:hAnsi="Arial" w:cs="Arial"/>
          <w:color w:val="000000"/>
        </w:rPr>
        <w:t xml:space="preserve">Mgr Katarzyna Kurowska </w:t>
      </w:r>
      <w:r w:rsidR="00216D34" w:rsidRPr="00C948D1">
        <w:rPr>
          <w:rFonts w:ascii="Arial" w:hAnsi="Arial" w:cs="Arial"/>
          <w:color w:val="000000"/>
        </w:rPr>
        <w:t>– członek</w:t>
      </w:r>
    </w:p>
    <w:p w14:paraId="70EC679A" w14:textId="3727F66F" w:rsidR="00216D34" w:rsidRPr="00C948D1" w:rsidRDefault="00376A89" w:rsidP="006927BE">
      <w:pPr>
        <w:pStyle w:val="Akapitzlist"/>
        <w:numPr>
          <w:ilvl w:val="0"/>
          <w:numId w:val="35"/>
        </w:numPr>
        <w:spacing w:line="480" w:lineRule="auto"/>
        <w:rPr>
          <w:rFonts w:ascii="Arial" w:hAnsi="Arial" w:cs="Arial"/>
          <w:color w:val="000000"/>
        </w:rPr>
      </w:pPr>
      <w:r w:rsidRPr="00C948D1">
        <w:rPr>
          <w:rFonts w:ascii="Arial" w:hAnsi="Arial" w:cs="Arial"/>
          <w:color w:val="000000"/>
        </w:rPr>
        <w:t xml:space="preserve">Mgr </w:t>
      </w:r>
      <w:r w:rsidR="009A7759" w:rsidRPr="00C948D1">
        <w:rPr>
          <w:rFonts w:ascii="Arial" w:hAnsi="Arial" w:cs="Arial"/>
          <w:color w:val="000000"/>
        </w:rPr>
        <w:t xml:space="preserve">Agnieszka </w:t>
      </w:r>
      <w:proofErr w:type="spellStart"/>
      <w:r w:rsidR="009A7759" w:rsidRPr="00C948D1">
        <w:rPr>
          <w:rFonts w:ascii="Arial" w:hAnsi="Arial" w:cs="Arial"/>
          <w:color w:val="000000"/>
        </w:rPr>
        <w:t>Decyk</w:t>
      </w:r>
      <w:proofErr w:type="spellEnd"/>
      <w:r w:rsidR="009A7759" w:rsidRPr="00C948D1">
        <w:rPr>
          <w:rFonts w:ascii="Arial" w:hAnsi="Arial" w:cs="Arial"/>
          <w:color w:val="000000"/>
        </w:rPr>
        <w:t xml:space="preserve"> </w:t>
      </w:r>
      <w:r w:rsidR="00216D34" w:rsidRPr="00C948D1">
        <w:rPr>
          <w:rFonts w:ascii="Arial" w:hAnsi="Arial" w:cs="Arial"/>
          <w:color w:val="000000"/>
        </w:rPr>
        <w:t xml:space="preserve">– członek. </w:t>
      </w:r>
    </w:p>
    <w:p w14:paraId="5DF9FD5F" w14:textId="73AC5051" w:rsidR="00BB6A12" w:rsidRPr="00C948D1" w:rsidRDefault="00C948D1" w:rsidP="00BB6A1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BB6A12" w:rsidRPr="00C948D1">
        <w:rPr>
          <w:rFonts w:ascii="Arial" w:hAnsi="Arial" w:cs="Arial"/>
          <w:color w:val="000000"/>
          <w:sz w:val="22"/>
          <w:szCs w:val="22"/>
        </w:rPr>
        <w:t xml:space="preserve">. </w:t>
      </w:r>
      <w:r w:rsidR="00BB6A12" w:rsidRPr="00C948D1">
        <w:rPr>
          <w:rFonts w:ascii="Arial" w:eastAsia="Calibri" w:hAnsi="Arial" w:cs="Arial"/>
          <w:sz w:val="22"/>
          <w:szCs w:val="22"/>
          <w:lang w:eastAsia="en-US"/>
        </w:rPr>
        <w:t>Zespół w wyżej wymienionym składzie dokona:</w:t>
      </w:r>
    </w:p>
    <w:p w14:paraId="5A7A07E4" w14:textId="1D58B679" w:rsidR="00BB6A12" w:rsidRPr="00C948D1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bookmarkStart w:id="2" w:name="_Hlk84449645"/>
      <w:r w:rsidRPr="00C948D1">
        <w:rPr>
          <w:rFonts w:ascii="Arial" w:eastAsia="Calibri" w:hAnsi="Arial" w:cs="Arial"/>
          <w:sz w:val="22"/>
          <w:szCs w:val="22"/>
          <w:u w:val="single"/>
          <w:lang w:eastAsia="en-US"/>
        </w:rPr>
        <w:t>oceny weryfikacji efektów uczenia się z</w:t>
      </w:r>
      <w:bookmarkEnd w:id="2"/>
      <w:r w:rsidRPr="00C948D1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przedmiotów/modułów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 zrealizowanych 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br/>
        <w:t xml:space="preserve">w roku akademickim </w:t>
      </w:r>
      <w:bookmarkStart w:id="3" w:name="_Hlk84787011"/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2025/2026 oraz </w:t>
      </w:r>
      <w:bookmarkStart w:id="4" w:name="_Hlk84787653"/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2026/2027 </w:t>
      </w:r>
      <w:bookmarkEnd w:id="3"/>
      <w:bookmarkEnd w:id="4"/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na kierunku </w:t>
      </w:r>
      <w:r w:rsidR="009A7759" w:rsidRPr="00C948D1">
        <w:rPr>
          <w:rFonts w:ascii="Arial" w:eastAsia="Calibri" w:hAnsi="Arial" w:cs="Arial"/>
          <w:sz w:val="22"/>
          <w:szCs w:val="22"/>
          <w:lang w:eastAsia="en-US"/>
        </w:rPr>
        <w:t xml:space="preserve">dietetyka 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>na podstawie złożonych raportów koordynatorów</w:t>
      </w:r>
    </w:p>
    <w:p w14:paraId="168DA2A0" w14:textId="6F0E6252" w:rsidR="00BB6A12" w:rsidRPr="00C948D1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C948D1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oceny weryfikacji efektów uczenia się z poszczególnych przedmiotów 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>w odniesieniu do prac zaliczeniowych, przedmiotowych i egzaminacyjnych z wybranych przedmiotów na kierunku</w:t>
      </w:r>
      <w:r w:rsidR="00376A89" w:rsidRPr="00C948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A7759" w:rsidRPr="00C948D1">
        <w:rPr>
          <w:rFonts w:ascii="Arial" w:eastAsia="Calibri" w:hAnsi="Arial" w:cs="Arial"/>
          <w:sz w:val="22"/>
          <w:szCs w:val="22"/>
          <w:lang w:eastAsia="en-US"/>
        </w:rPr>
        <w:t>dietetyka</w:t>
      </w:r>
      <w:r w:rsidR="00376A89" w:rsidRPr="00C948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2A4A413" w14:textId="595150B7" w:rsidR="00BB6A12" w:rsidRPr="00C948D1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C948D1">
        <w:rPr>
          <w:rFonts w:ascii="Arial" w:eastAsia="Calibri" w:hAnsi="Arial" w:cs="Arial"/>
          <w:sz w:val="22"/>
          <w:szCs w:val="22"/>
          <w:u w:val="single"/>
          <w:lang w:eastAsia="en-US"/>
        </w:rPr>
        <w:t>analizy sylabusów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 z wybranych przedmiotów realizowanych na kierunku </w:t>
      </w:r>
      <w:r w:rsidR="009A7759" w:rsidRPr="00C948D1">
        <w:rPr>
          <w:rFonts w:ascii="Arial" w:eastAsia="Calibri" w:hAnsi="Arial" w:cs="Arial"/>
          <w:sz w:val="22"/>
          <w:szCs w:val="22"/>
          <w:lang w:eastAsia="en-US"/>
        </w:rPr>
        <w:t xml:space="preserve">dietetyka </w:t>
      </w:r>
      <w:r w:rsidR="009A7759" w:rsidRPr="00C948D1">
        <w:rPr>
          <w:rFonts w:ascii="Arial" w:eastAsia="Calibri" w:hAnsi="Arial" w:cs="Arial"/>
          <w:sz w:val="22"/>
          <w:szCs w:val="22"/>
          <w:lang w:eastAsia="en-US"/>
        </w:rPr>
        <w:br/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>w roku akademickim 2025/2026; 2026/2027 oraz 2027/2028.</w:t>
      </w:r>
    </w:p>
    <w:p w14:paraId="7E48A0C8" w14:textId="68187621" w:rsidR="00BB6A12" w:rsidRPr="00C948D1" w:rsidRDefault="00BB6A12" w:rsidP="00C948D1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5" w:name="_Hlk84449386"/>
      <w:r w:rsidRPr="00C948D1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Terminem złożenia stosownych protokołów (zgodnie ze wzorem w w/w zarządzeniu) </w:t>
      </w:r>
      <w:bookmarkEnd w:id="5"/>
      <w:r w:rsidRPr="00C948D1">
        <w:rPr>
          <w:rFonts w:ascii="Arial" w:eastAsia="Calibri" w:hAnsi="Arial" w:cs="Arial"/>
          <w:sz w:val="22"/>
          <w:szCs w:val="22"/>
          <w:lang w:eastAsia="en-US"/>
        </w:rPr>
        <w:t xml:space="preserve">na kierunku </w:t>
      </w:r>
      <w:r w:rsidR="009A7759" w:rsidRPr="00C948D1">
        <w:rPr>
          <w:rFonts w:ascii="Arial" w:eastAsia="Calibri" w:hAnsi="Arial" w:cs="Arial"/>
          <w:sz w:val="22"/>
          <w:szCs w:val="22"/>
          <w:lang w:eastAsia="en-US"/>
        </w:rPr>
        <w:t xml:space="preserve">dietetyka </w:t>
      </w:r>
      <w:r w:rsidR="00376A89" w:rsidRPr="00C948D1"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>stala się, w każdym roku, dzień 30 września</w:t>
      </w:r>
      <w:r w:rsidR="00634779" w:rsidRPr="00C948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948D1">
        <w:rPr>
          <w:rFonts w:ascii="Arial" w:eastAsia="Calibri" w:hAnsi="Arial" w:cs="Arial"/>
          <w:sz w:val="22"/>
          <w:szCs w:val="22"/>
          <w:lang w:eastAsia="en-US"/>
        </w:rPr>
        <w:t>w Sekretariacie Instytutu Nauk o Zdrowiu.</w:t>
      </w:r>
    </w:p>
    <w:p w14:paraId="5797BCCB" w14:textId="6C7EF480" w:rsidR="00745B40" w:rsidRPr="00C948D1" w:rsidRDefault="00C948D1" w:rsidP="00745B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16D34" w:rsidRPr="00C948D1">
        <w:rPr>
          <w:rFonts w:ascii="Arial" w:hAnsi="Arial" w:cs="Arial"/>
          <w:sz w:val="22"/>
          <w:szCs w:val="22"/>
        </w:rPr>
        <w:t xml:space="preserve">. </w:t>
      </w:r>
      <w:r w:rsidR="00745B40" w:rsidRPr="00C948D1">
        <w:rPr>
          <w:rFonts w:ascii="Arial" w:hAnsi="Arial" w:cs="Arial"/>
          <w:sz w:val="22"/>
          <w:szCs w:val="22"/>
        </w:rPr>
        <w:t xml:space="preserve">Traci moc powołanie zespołu Decyzja nr 10/2024 z dnia 21 października 2024 roku  Dyrektora Instytutu Nauk o Zdrowiu wraz z późniejszymi zmianami. </w:t>
      </w:r>
    </w:p>
    <w:p w14:paraId="550A8728" w14:textId="57E37055" w:rsidR="00A60C05" w:rsidRPr="00C948D1" w:rsidRDefault="00216D34" w:rsidP="00C948D1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="Arial" w:hAnsi="Arial" w:cs="Arial"/>
        </w:rPr>
      </w:pPr>
      <w:r w:rsidRPr="00C948D1">
        <w:rPr>
          <w:rFonts w:ascii="Arial" w:hAnsi="Arial" w:cs="Arial"/>
        </w:rPr>
        <w:t>Decyzja wchodzi w życie z mocą obowiązującą od 1 października 202</w:t>
      </w:r>
      <w:r w:rsidR="00AD2634" w:rsidRPr="00C948D1">
        <w:rPr>
          <w:rFonts w:ascii="Arial" w:hAnsi="Arial" w:cs="Arial"/>
        </w:rPr>
        <w:t>5</w:t>
      </w:r>
      <w:r w:rsidRPr="00C948D1">
        <w:rPr>
          <w:rFonts w:ascii="Arial" w:hAnsi="Arial" w:cs="Arial"/>
        </w:rPr>
        <w:t xml:space="preserve">. </w:t>
      </w:r>
    </w:p>
    <w:p w14:paraId="0FEFE566" w14:textId="77777777" w:rsidR="00A60C05" w:rsidRPr="00C948D1" w:rsidRDefault="00A60C05" w:rsidP="00A60C05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bookmarkEnd w:id="1"/>
    <w:p w14:paraId="5CE67F23" w14:textId="16240305" w:rsidR="000B2F1E" w:rsidRPr="00C948D1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C948D1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C948D1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 w:rsidRPr="00C948D1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C948D1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C948D1">
        <w:rPr>
          <w:rFonts w:ascii="Arial" w:hAnsi="Arial" w:cs="Arial"/>
          <w:color w:val="000000"/>
          <w:sz w:val="22"/>
          <w:szCs w:val="22"/>
        </w:rPr>
        <w:t>n</w:t>
      </w:r>
      <w:r w:rsidR="003E2774" w:rsidRPr="00C948D1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C948D1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676B5" w14:textId="77777777" w:rsidR="00F37565" w:rsidRDefault="00F37565" w:rsidP="00C63D86">
      <w:r>
        <w:separator/>
      </w:r>
    </w:p>
  </w:endnote>
  <w:endnote w:type="continuationSeparator" w:id="0">
    <w:p w14:paraId="7AB8684E" w14:textId="77777777" w:rsidR="00F37565" w:rsidRDefault="00F37565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28B46" w14:textId="77777777" w:rsidR="00F37565" w:rsidRDefault="00F37565" w:rsidP="00C63D86">
      <w:r>
        <w:separator/>
      </w:r>
    </w:p>
  </w:footnote>
  <w:footnote w:type="continuationSeparator" w:id="0">
    <w:p w14:paraId="7513CFF9" w14:textId="77777777" w:rsidR="00F37565" w:rsidRDefault="00F37565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1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583E10"/>
    <w:multiLevelType w:val="hybridMultilevel"/>
    <w:tmpl w:val="4BC41CBC"/>
    <w:lvl w:ilvl="0" w:tplc="42E47BB4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F50AF"/>
    <w:multiLevelType w:val="hybridMultilevel"/>
    <w:tmpl w:val="4022C47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77830"/>
    <w:multiLevelType w:val="hybridMultilevel"/>
    <w:tmpl w:val="33F47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0"/>
  </w:num>
  <w:num w:numId="4">
    <w:abstractNumId w:val="20"/>
  </w:num>
  <w:num w:numId="5">
    <w:abstractNumId w:val="8"/>
  </w:num>
  <w:num w:numId="6">
    <w:abstractNumId w:val="37"/>
  </w:num>
  <w:num w:numId="7">
    <w:abstractNumId w:val="9"/>
  </w:num>
  <w:num w:numId="8">
    <w:abstractNumId w:val="21"/>
  </w:num>
  <w:num w:numId="9">
    <w:abstractNumId w:val="18"/>
  </w:num>
  <w:num w:numId="10">
    <w:abstractNumId w:val="31"/>
  </w:num>
  <w:num w:numId="11">
    <w:abstractNumId w:val="28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2"/>
  </w:num>
  <w:num w:numId="17">
    <w:abstractNumId w:val="40"/>
  </w:num>
  <w:num w:numId="18">
    <w:abstractNumId w:val="3"/>
  </w:num>
  <w:num w:numId="19">
    <w:abstractNumId w:val="36"/>
  </w:num>
  <w:num w:numId="20">
    <w:abstractNumId w:val="24"/>
  </w:num>
  <w:num w:numId="21">
    <w:abstractNumId w:val="2"/>
  </w:num>
  <w:num w:numId="22">
    <w:abstractNumId w:val="5"/>
  </w:num>
  <w:num w:numId="23">
    <w:abstractNumId w:val="4"/>
  </w:num>
  <w:num w:numId="24">
    <w:abstractNumId w:val="26"/>
  </w:num>
  <w:num w:numId="25">
    <w:abstractNumId w:val="1"/>
  </w:num>
  <w:num w:numId="26">
    <w:abstractNumId w:val="11"/>
  </w:num>
  <w:num w:numId="27">
    <w:abstractNumId w:val="19"/>
  </w:num>
  <w:num w:numId="28">
    <w:abstractNumId w:val="17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5"/>
  </w:num>
  <w:num w:numId="32">
    <w:abstractNumId w:val="0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30"/>
  </w:num>
  <w:num w:numId="37">
    <w:abstractNumId w:val="15"/>
  </w:num>
  <w:num w:numId="38">
    <w:abstractNumId w:val="7"/>
  </w:num>
  <w:num w:numId="39">
    <w:abstractNumId w:val="33"/>
  </w:num>
  <w:num w:numId="40">
    <w:abstractNumId w:val="39"/>
  </w:num>
  <w:num w:numId="41">
    <w:abstractNumId w:val="27"/>
  </w:num>
  <w:num w:numId="4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D2E1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16D34"/>
    <w:rsid w:val="00222DBF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6479"/>
    <w:rsid w:val="004507A0"/>
    <w:rsid w:val="00456D32"/>
    <w:rsid w:val="00477150"/>
    <w:rsid w:val="00497C39"/>
    <w:rsid w:val="004A48F7"/>
    <w:rsid w:val="004A7876"/>
    <w:rsid w:val="004B1163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794C"/>
    <w:rsid w:val="00587943"/>
    <w:rsid w:val="00592CFE"/>
    <w:rsid w:val="005937BF"/>
    <w:rsid w:val="00593F80"/>
    <w:rsid w:val="005957F7"/>
    <w:rsid w:val="00595D58"/>
    <w:rsid w:val="005B7E27"/>
    <w:rsid w:val="005D4883"/>
    <w:rsid w:val="005E6D2E"/>
    <w:rsid w:val="005F6514"/>
    <w:rsid w:val="006001ED"/>
    <w:rsid w:val="006078CA"/>
    <w:rsid w:val="00613634"/>
    <w:rsid w:val="00613AB5"/>
    <w:rsid w:val="00634779"/>
    <w:rsid w:val="00642D62"/>
    <w:rsid w:val="00650ED2"/>
    <w:rsid w:val="00654768"/>
    <w:rsid w:val="0066121C"/>
    <w:rsid w:val="00661A46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3227"/>
    <w:rsid w:val="00732171"/>
    <w:rsid w:val="00733820"/>
    <w:rsid w:val="00745B40"/>
    <w:rsid w:val="00750A86"/>
    <w:rsid w:val="00753BEA"/>
    <w:rsid w:val="0076440B"/>
    <w:rsid w:val="0077637E"/>
    <w:rsid w:val="00785CD7"/>
    <w:rsid w:val="00797EF2"/>
    <w:rsid w:val="007A4D53"/>
    <w:rsid w:val="007B3639"/>
    <w:rsid w:val="007C033D"/>
    <w:rsid w:val="007C6098"/>
    <w:rsid w:val="007E0D8F"/>
    <w:rsid w:val="007E4E25"/>
    <w:rsid w:val="007E6617"/>
    <w:rsid w:val="007F0FD3"/>
    <w:rsid w:val="007F4804"/>
    <w:rsid w:val="007F4FC7"/>
    <w:rsid w:val="00804EF6"/>
    <w:rsid w:val="00806FFD"/>
    <w:rsid w:val="008075E7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D6E44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063E"/>
    <w:rsid w:val="00961DF9"/>
    <w:rsid w:val="00963370"/>
    <w:rsid w:val="00976F68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2634"/>
    <w:rsid w:val="00AD4EEF"/>
    <w:rsid w:val="00AD759E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14488"/>
    <w:rsid w:val="00C2455D"/>
    <w:rsid w:val="00C30947"/>
    <w:rsid w:val="00C33D01"/>
    <w:rsid w:val="00C56269"/>
    <w:rsid w:val="00C63D86"/>
    <w:rsid w:val="00C74389"/>
    <w:rsid w:val="00C80AE6"/>
    <w:rsid w:val="00C948D1"/>
    <w:rsid w:val="00CB164E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37565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97FDA-D3E7-45A3-B380-5A389EB9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dziesięć </vt:lpstr>
    </vt:vector>
  </TitlesOfParts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trzy</dc:title>
  <dc:subject/>
  <dc:creator>Marlena</dc:creator>
  <cp:keywords/>
  <cp:lastModifiedBy>Admin</cp:lastModifiedBy>
  <cp:revision>69</cp:revision>
  <cp:lastPrinted>2026-01-26T10:45:00Z</cp:lastPrinted>
  <dcterms:created xsi:type="dcterms:W3CDTF">2021-01-20T07:10:00Z</dcterms:created>
  <dcterms:modified xsi:type="dcterms:W3CDTF">2026-01-26T10:45:00Z</dcterms:modified>
</cp:coreProperties>
</file>