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001653C1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761A14">
        <w:rPr>
          <w:rFonts w:ascii="Arial" w:hAnsi="Arial" w:cs="Arial"/>
          <w:sz w:val="24"/>
          <w:szCs w:val="24"/>
        </w:rPr>
        <w:t>1</w:t>
      </w:r>
      <w:r w:rsidR="002F684A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>/202</w:t>
      </w:r>
      <w:r w:rsidR="002A24BE">
        <w:rPr>
          <w:rFonts w:ascii="Arial" w:hAnsi="Arial" w:cs="Arial"/>
          <w:sz w:val="24"/>
          <w:szCs w:val="24"/>
        </w:rPr>
        <w:t>5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895E86">
        <w:rPr>
          <w:rFonts w:ascii="Arial" w:hAnsi="Arial" w:cs="Arial"/>
          <w:sz w:val="24"/>
          <w:szCs w:val="24"/>
        </w:rPr>
        <w:t xml:space="preserve">1 października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2A24BE">
        <w:rPr>
          <w:rFonts w:ascii="Arial" w:hAnsi="Arial" w:cs="Arial"/>
          <w:sz w:val="24"/>
          <w:szCs w:val="24"/>
        </w:rPr>
        <w:t>5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07DA9207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2F684A">
        <w:rPr>
          <w:rFonts w:ascii="Arial" w:eastAsia="Times New Roman" w:hAnsi="Arial" w:cs="Arial"/>
          <w:sz w:val="24"/>
          <w:szCs w:val="24"/>
        </w:rPr>
        <w:t>Pielęgniarstwo 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</w:t>
      </w:r>
      <w:r w:rsidR="005761A0" w:rsidRPr="005761A0">
        <w:rPr>
          <w:rFonts w:ascii="Arial" w:eastAsia="Times New Roman" w:hAnsi="Arial" w:cs="Arial"/>
          <w:sz w:val="24"/>
          <w:szCs w:val="24"/>
        </w:rPr>
        <w:br/>
      </w:r>
      <w:r w:rsidRPr="005761A0">
        <w:rPr>
          <w:rFonts w:ascii="Arial" w:eastAsia="Times New Roman" w:hAnsi="Arial" w:cs="Arial"/>
          <w:sz w:val="24"/>
          <w:szCs w:val="24"/>
        </w:rPr>
        <w:t xml:space="preserve">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1520222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2F684A">
        <w:rPr>
          <w:rFonts w:ascii="Arial" w:eastAsia="Times New Roman" w:hAnsi="Arial" w:cs="Arial"/>
          <w:color w:val="000000"/>
        </w:rPr>
        <w:t>Pielęgniarstwo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lastRenderedPageBreak/>
        <w:t xml:space="preserve">- zaakceptowanych przez dyrektora instytutu wyników monitorowania i weryfikacji przyjętych na kierunku efektów uczenia się, ustalonych przez odrębny zespół instytutowy powołany do realizacji działań 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6245FEB7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 xml:space="preserve">Dr </w:t>
      </w:r>
      <w:proofErr w:type="spellStart"/>
      <w:r w:rsidRPr="005761A0">
        <w:rPr>
          <w:rFonts w:ascii="Arial" w:hAnsi="Arial" w:cs="Arial"/>
          <w:sz w:val="22"/>
          <w:szCs w:val="22"/>
        </w:rPr>
        <w:t>hab.inż</w:t>
      </w:r>
      <w:proofErr w:type="spellEnd"/>
      <w:r w:rsidRPr="005761A0">
        <w:rPr>
          <w:rFonts w:ascii="Arial" w:hAnsi="Arial" w:cs="Arial"/>
          <w:sz w:val="22"/>
          <w:szCs w:val="22"/>
        </w:rPr>
        <w:t xml:space="preserve">.  </w:t>
      </w:r>
      <w:r w:rsidR="0026051E" w:rsidRPr="005761A0">
        <w:rPr>
          <w:rFonts w:ascii="Arial" w:hAnsi="Arial" w:cs="Arial"/>
          <w:sz w:val="22"/>
          <w:szCs w:val="22"/>
        </w:rPr>
        <w:t>Katarzyna Antosik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14B6F"/>
    <w:rsid w:val="005761A0"/>
    <w:rsid w:val="00616B6E"/>
    <w:rsid w:val="00696C50"/>
    <w:rsid w:val="0069737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56E93"/>
    <w:rsid w:val="00DB153F"/>
    <w:rsid w:val="00ED1DF6"/>
    <w:rsid w:val="00ED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jedenaście</vt:lpstr>
    </vt:vector>
  </TitlesOfParts>
  <Company>Uniwersytet Przyrodniczo Humanistyczny w Siedlcach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szesnaście</dc:title>
  <dc:subject/>
  <dc:creator>marlena</dc:creator>
  <cp:keywords/>
  <dc:description/>
  <cp:lastModifiedBy>Admin</cp:lastModifiedBy>
  <cp:revision>47</cp:revision>
  <cp:lastPrinted>2026-01-26T10:38:00Z</cp:lastPrinted>
  <dcterms:created xsi:type="dcterms:W3CDTF">2021-10-19T13:19:00Z</dcterms:created>
  <dcterms:modified xsi:type="dcterms:W3CDTF">2026-01-26T10:38:00Z</dcterms:modified>
</cp:coreProperties>
</file>